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67" w:rsidRPr="00CA6371" w:rsidRDefault="00CA6371">
      <w:pPr>
        <w:rPr>
          <w:sz w:val="32"/>
          <w:szCs w:val="32"/>
        </w:rPr>
      </w:pPr>
      <w:r w:rsidRPr="00CA6371">
        <w:rPr>
          <w:b/>
          <w:sz w:val="32"/>
          <w:szCs w:val="32"/>
        </w:rPr>
        <w:t>Prezentace referátů</w:t>
      </w:r>
      <w:r w:rsidRPr="00CA6371">
        <w:rPr>
          <w:sz w:val="32"/>
          <w:szCs w:val="32"/>
        </w:rPr>
        <w:t>: 18. ledna 2017, sekretariát ÚIA (3.NP). Připravte si prezentaci v </w:t>
      </w:r>
      <w:proofErr w:type="gramStart"/>
      <w:r w:rsidRPr="00CA6371">
        <w:rPr>
          <w:sz w:val="32"/>
          <w:szCs w:val="32"/>
        </w:rPr>
        <w:t>PowerPoint</w:t>
      </w:r>
      <w:proofErr w:type="gramEnd"/>
      <w:r w:rsidRPr="00CA6371">
        <w:rPr>
          <w:sz w:val="32"/>
          <w:szCs w:val="32"/>
        </w:rPr>
        <w:t xml:space="preserve"> na 10 min, uveďte zdroje informací, ze kterých jste čerpali!</w:t>
      </w:r>
    </w:p>
    <w:p w:rsidR="00CA6371" w:rsidRDefault="00CA6371"/>
    <w:tbl>
      <w:tblPr>
        <w:tblW w:w="12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7980"/>
        <w:gridCol w:w="2920"/>
        <w:gridCol w:w="1300"/>
      </w:tblGrid>
      <w:tr w:rsidR="00CA6371" w:rsidRPr="00CA6371" w:rsidTr="00CA6371">
        <w:trPr>
          <w:trHeight w:val="4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Autoprotilátky, jejich stanovení, diagnostický význam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Cuhrová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13.15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Systémová autoimunitní onemocnění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Chodora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9.15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Orgánově lokalizovaná autoimunitní onemocnění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Bejvlová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9.30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Orgánově specifická autoimunitní onemocnění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Filipčíková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9.45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Primární imunodeficience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Bažiková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10.00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Sekundární imunodeficience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Kratochvílová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10.15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Imunopatologická reakce I. typu, alergeny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Marková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10.30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Příklady onemocnění založených na imunopatologické reakci I. typu a jejich léčba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Mikulášová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10.45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Diagnostické postupy používané u alergických onemocnění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Mikhaylova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11.00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Imunopatologická reakce II. typu, příklady onemocnění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Kubitska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11.15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Imunopatologická reakce III. typu, příklady onemocnění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Peroutková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11.30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Imunopatologická reakce IV. Typu, příklady onemocnění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11.45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Předtransplantační</w:t>
            </w:r>
            <w:proofErr w:type="spellEnd"/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vyšetření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Žejdlová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12.00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Aloimunitní</w:t>
            </w:r>
            <w:proofErr w:type="spellEnd"/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reakce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Matějková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12.15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15.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Příčiny neplodnosti žen, autoprotilátky a jejich stanovení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Remiášová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12.30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Příčiny neplodnosti mužů, autoprotilátky a jejich stanovení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Mapfuwa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12.45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Vyšetření buněčné imunity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Pekarovičová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13.00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Vyšetření humorální imunity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13.30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Imunosupresivní léčba – příklady léků, indikace, rizika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Gaval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13.45</w:t>
            </w:r>
          </w:p>
        </w:tc>
      </w:tr>
      <w:tr w:rsidR="00CA6371" w:rsidRPr="00CA6371" w:rsidTr="00CA6371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Autoimunitní onemocnění - příčiny vzniku, dělení, laboratorní diagnostika, léčba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Marschová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1" w:rsidRPr="00CA6371" w:rsidRDefault="00CA6371" w:rsidP="00CA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14.00</w:t>
            </w:r>
          </w:p>
        </w:tc>
      </w:tr>
    </w:tbl>
    <w:p w:rsidR="00CA6371" w:rsidRDefault="00CA6371"/>
    <w:sectPr w:rsidR="00CA6371" w:rsidSect="00CA6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371"/>
    <w:rsid w:val="00686E67"/>
    <w:rsid w:val="00C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2017-01-11T20:45:00Z</dcterms:created>
  <dcterms:modified xsi:type="dcterms:W3CDTF">2017-01-11T20:51:00Z</dcterms:modified>
</cp:coreProperties>
</file>